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32" w:rsidRDefault="00196B32" w:rsidP="00196B32">
      <w:pPr>
        <w:pStyle w:val="Default"/>
      </w:pPr>
    </w:p>
    <w:p w:rsidR="00196B32" w:rsidRDefault="00196B32" w:rsidP="00196B32">
      <w:pPr>
        <w:pStyle w:val="Default"/>
      </w:pPr>
      <w:r>
        <w:t xml:space="preserve"> </w:t>
      </w:r>
    </w:p>
    <w:p w:rsidR="00196B32" w:rsidRPr="00196B32" w:rsidRDefault="00196B32" w:rsidP="00196B32">
      <w:pPr>
        <w:pStyle w:val="Default"/>
        <w:rPr>
          <w:rFonts w:asciiTheme="minorHAnsi" w:hAnsiTheme="minorHAnsi" w:cstheme="minorHAnsi"/>
          <w:sz w:val="23"/>
          <w:szCs w:val="23"/>
        </w:rPr>
      </w:pPr>
      <w:r w:rsidRPr="00196B32">
        <w:rPr>
          <w:rFonts w:asciiTheme="minorHAnsi" w:hAnsiTheme="minorHAnsi" w:cstheme="minorHAnsi"/>
          <w:sz w:val="23"/>
          <w:szCs w:val="23"/>
        </w:rPr>
        <w:t xml:space="preserve">Paraboler, staket samt markiser får ej sättas upp utan styrelsen medgivande. </w:t>
      </w:r>
    </w:p>
    <w:p w:rsidR="00196B32" w:rsidRPr="00196B32" w:rsidRDefault="00196B32" w:rsidP="00196B32">
      <w:pPr>
        <w:pStyle w:val="Default"/>
        <w:rPr>
          <w:rFonts w:asciiTheme="minorHAnsi" w:hAnsiTheme="minorHAnsi" w:cstheme="minorHAnsi"/>
          <w:sz w:val="23"/>
          <w:szCs w:val="23"/>
        </w:rPr>
      </w:pPr>
    </w:p>
    <w:p w:rsidR="00196B32" w:rsidRPr="00196B32" w:rsidRDefault="00196B32" w:rsidP="00196B32">
      <w:pPr>
        <w:pStyle w:val="Default"/>
        <w:rPr>
          <w:rFonts w:asciiTheme="minorHAnsi" w:hAnsiTheme="minorHAnsi" w:cstheme="minorHAnsi"/>
          <w:sz w:val="23"/>
          <w:szCs w:val="23"/>
        </w:rPr>
      </w:pPr>
      <w:r w:rsidRPr="00196B32">
        <w:rPr>
          <w:rFonts w:asciiTheme="minorHAnsi" w:hAnsiTheme="minorHAnsi" w:cstheme="minorHAnsi"/>
          <w:sz w:val="23"/>
          <w:szCs w:val="23"/>
        </w:rPr>
        <w:t xml:space="preserve">För markiser gäller att: </w:t>
      </w:r>
    </w:p>
    <w:p w:rsidR="00196B32" w:rsidRPr="00196B32" w:rsidRDefault="00196B32" w:rsidP="00196B32">
      <w:pPr>
        <w:pStyle w:val="Default"/>
        <w:rPr>
          <w:rFonts w:asciiTheme="minorHAnsi" w:hAnsiTheme="minorHAnsi" w:cstheme="minorHAnsi"/>
          <w:sz w:val="23"/>
          <w:szCs w:val="23"/>
        </w:rPr>
      </w:pPr>
      <w:r w:rsidRPr="00196B32">
        <w:rPr>
          <w:rFonts w:asciiTheme="minorHAnsi" w:hAnsiTheme="minorHAnsi" w:cstheme="minorHAnsi"/>
          <w:sz w:val="23"/>
          <w:szCs w:val="23"/>
        </w:rPr>
        <w:t xml:space="preserve">Över alla balkonger och terrasser med fri himmel ovanför, dvs som ej har ett balkongtak ovanför, får vikarmsmarkiser sättas upp. Oavsett om det är mot gatan eller mot gården. Över fönster får så kallade fallarmsmarkiser sättas upp. Även så kallade </w:t>
      </w:r>
      <w:proofErr w:type="spellStart"/>
      <w:r w:rsidRPr="00196B32">
        <w:rPr>
          <w:rFonts w:asciiTheme="minorHAnsi" w:hAnsiTheme="minorHAnsi" w:cstheme="minorHAnsi"/>
          <w:sz w:val="23"/>
          <w:szCs w:val="23"/>
        </w:rPr>
        <w:t>screenmarkiser</w:t>
      </w:r>
      <w:proofErr w:type="spellEnd"/>
      <w:r w:rsidRPr="00196B32">
        <w:rPr>
          <w:rFonts w:asciiTheme="minorHAnsi" w:hAnsiTheme="minorHAnsi" w:cstheme="minorHAnsi"/>
          <w:sz w:val="23"/>
          <w:szCs w:val="23"/>
        </w:rPr>
        <w:t xml:space="preserve"> (vertikalmarkiser) får sättas upp i fönster, medan så kallade korgmarkiser inte får sättas upp på föreningens fastighet.</w:t>
      </w:r>
    </w:p>
    <w:p w:rsidR="00196B32" w:rsidRPr="00196B32" w:rsidRDefault="00196B32" w:rsidP="00196B32">
      <w:pPr>
        <w:pStyle w:val="Default"/>
        <w:rPr>
          <w:rFonts w:asciiTheme="minorHAnsi" w:hAnsiTheme="minorHAnsi" w:cstheme="minorHAnsi"/>
          <w:sz w:val="23"/>
          <w:szCs w:val="23"/>
        </w:rPr>
      </w:pPr>
    </w:p>
    <w:p w:rsidR="00196B32" w:rsidRPr="00196B32" w:rsidRDefault="00196B32" w:rsidP="00196B32">
      <w:pPr>
        <w:pStyle w:val="Default"/>
        <w:rPr>
          <w:rFonts w:asciiTheme="minorHAnsi" w:hAnsiTheme="minorHAnsi" w:cstheme="minorHAnsi"/>
          <w:sz w:val="23"/>
          <w:szCs w:val="23"/>
        </w:rPr>
      </w:pPr>
      <w:r w:rsidRPr="00196B32">
        <w:rPr>
          <w:rFonts w:asciiTheme="minorHAnsi" w:hAnsiTheme="minorHAnsi" w:cstheme="minorHAnsi"/>
          <w:sz w:val="23"/>
          <w:szCs w:val="23"/>
        </w:rPr>
        <w:t xml:space="preserve"> För samtliga markiser gäller följande krav:</w:t>
      </w:r>
    </w:p>
    <w:p w:rsidR="00196B32" w:rsidRPr="00196B32" w:rsidRDefault="00196B32" w:rsidP="00196B32">
      <w:pPr>
        <w:pStyle w:val="Default"/>
        <w:rPr>
          <w:rFonts w:asciiTheme="minorHAnsi" w:hAnsiTheme="minorHAnsi" w:cstheme="minorHAnsi"/>
          <w:sz w:val="23"/>
          <w:szCs w:val="23"/>
          <w:lang w:val="en-US"/>
        </w:rPr>
      </w:pPr>
      <w:r w:rsidRPr="00196B32">
        <w:rPr>
          <w:rFonts w:asciiTheme="minorHAnsi" w:hAnsiTheme="minorHAnsi" w:cstheme="minorHAnsi"/>
          <w:sz w:val="23"/>
          <w:szCs w:val="23"/>
          <w:lang w:val="en-US"/>
        </w:rPr>
        <w:t xml:space="preserve">a) </w:t>
      </w:r>
      <w:proofErr w:type="spellStart"/>
      <w:r w:rsidRPr="00196B32">
        <w:rPr>
          <w:rFonts w:asciiTheme="minorHAnsi" w:hAnsiTheme="minorHAnsi" w:cstheme="minorHAnsi"/>
          <w:sz w:val="23"/>
          <w:szCs w:val="23"/>
          <w:lang w:val="en-US"/>
        </w:rPr>
        <w:t>Kulör</w:t>
      </w:r>
      <w:proofErr w:type="spellEnd"/>
      <w:r w:rsidRPr="00196B32">
        <w:rPr>
          <w:rFonts w:asciiTheme="minorHAnsi" w:hAnsiTheme="minorHAnsi" w:cstheme="minorHAnsi"/>
          <w:sz w:val="23"/>
          <w:szCs w:val="23"/>
          <w:lang w:val="en-US"/>
        </w:rPr>
        <w:t xml:space="preserve"> </w:t>
      </w:r>
      <w:proofErr w:type="spellStart"/>
      <w:r w:rsidRPr="00196B32">
        <w:rPr>
          <w:rFonts w:asciiTheme="minorHAnsi" w:hAnsiTheme="minorHAnsi" w:cstheme="minorHAnsi"/>
          <w:sz w:val="23"/>
          <w:szCs w:val="23"/>
          <w:lang w:val="en-US"/>
        </w:rPr>
        <w:t>markisväv</w:t>
      </w:r>
      <w:proofErr w:type="spellEnd"/>
      <w:r w:rsidRPr="00196B32">
        <w:rPr>
          <w:rFonts w:asciiTheme="minorHAnsi" w:hAnsiTheme="minorHAnsi" w:cstheme="minorHAnsi"/>
          <w:sz w:val="23"/>
          <w:szCs w:val="23"/>
          <w:lang w:val="en-US"/>
        </w:rPr>
        <w:t xml:space="preserve">: NCS S 2005-Y50R </w:t>
      </w:r>
    </w:p>
    <w:p w:rsidR="00196B32" w:rsidRPr="00196B32" w:rsidRDefault="00196B32" w:rsidP="00196B32">
      <w:pPr>
        <w:pStyle w:val="Default"/>
        <w:rPr>
          <w:rFonts w:asciiTheme="minorHAnsi" w:hAnsiTheme="minorHAnsi" w:cstheme="minorHAnsi"/>
          <w:sz w:val="23"/>
          <w:szCs w:val="23"/>
        </w:rPr>
      </w:pPr>
      <w:r w:rsidRPr="00196B32">
        <w:rPr>
          <w:rFonts w:asciiTheme="minorHAnsi" w:hAnsiTheme="minorHAnsi" w:cstheme="minorHAnsi"/>
          <w:sz w:val="23"/>
          <w:szCs w:val="23"/>
        </w:rPr>
        <w:t>b) Kulör markisens profil och beslag: R</w:t>
      </w:r>
      <w:bookmarkStart w:id="0" w:name="_GoBack"/>
      <w:bookmarkEnd w:id="0"/>
      <w:r w:rsidRPr="00196B32">
        <w:rPr>
          <w:rFonts w:asciiTheme="minorHAnsi" w:hAnsiTheme="minorHAnsi" w:cstheme="minorHAnsi"/>
          <w:sz w:val="23"/>
          <w:szCs w:val="23"/>
        </w:rPr>
        <w:t xml:space="preserve">AL 7035 </w:t>
      </w:r>
    </w:p>
    <w:p w:rsidR="00196B32" w:rsidRPr="00196B32" w:rsidRDefault="00196B32" w:rsidP="00196B32">
      <w:pPr>
        <w:pStyle w:val="Default"/>
        <w:rPr>
          <w:rFonts w:asciiTheme="minorHAnsi" w:hAnsiTheme="minorHAnsi" w:cstheme="minorHAnsi"/>
          <w:sz w:val="23"/>
          <w:szCs w:val="23"/>
        </w:rPr>
      </w:pPr>
      <w:r w:rsidRPr="00196B32">
        <w:rPr>
          <w:rFonts w:asciiTheme="minorHAnsi" w:hAnsiTheme="minorHAnsi" w:cstheme="minorHAnsi"/>
          <w:sz w:val="23"/>
          <w:szCs w:val="23"/>
        </w:rPr>
        <w:t xml:space="preserve">c) Montering skall ske fackmannamässigt. För terrassmarkiser gäller att de ska monteras i betongfundament alternativt i takstol. Övriga markiser ska monteras så att fasaden inte skadas och så att fastighetens fuktskydd inte påverkas negativt. </w:t>
      </w:r>
    </w:p>
    <w:p w:rsidR="00196B32" w:rsidRPr="00196B32" w:rsidRDefault="00196B32" w:rsidP="00196B32">
      <w:pPr>
        <w:pStyle w:val="Default"/>
        <w:rPr>
          <w:rFonts w:asciiTheme="minorHAnsi" w:hAnsiTheme="minorHAnsi" w:cstheme="minorHAnsi"/>
          <w:sz w:val="23"/>
          <w:szCs w:val="23"/>
        </w:rPr>
      </w:pPr>
      <w:r w:rsidRPr="00196B32">
        <w:rPr>
          <w:rFonts w:asciiTheme="minorHAnsi" w:hAnsiTheme="minorHAnsi" w:cstheme="minorHAnsi"/>
          <w:sz w:val="23"/>
          <w:szCs w:val="23"/>
        </w:rPr>
        <w:t xml:space="preserve">d) Vi rekommenderar elektronisk styrning av markiser för vind och sol gör att markiser hålls skyddade vid oväder. </w:t>
      </w:r>
    </w:p>
    <w:p w:rsidR="00B77B58" w:rsidRPr="00196B32" w:rsidRDefault="00B77B58">
      <w:pPr>
        <w:rPr>
          <w:rFonts w:cstheme="minorHAnsi"/>
        </w:rPr>
      </w:pPr>
    </w:p>
    <w:sectPr w:rsidR="00B77B58" w:rsidRPr="00196B32" w:rsidSect="008B4C7D">
      <w:pgSz w:w="11904" w:h="17348"/>
      <w:pgMar w:top="1040" w:right="837" w:bottom="0"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32"/>
    <w:rsid w:val="000139FE"/>
    <w:rsid w:val="00051B65"/>
    <w:rsid w:val="00062012"/>
    <w:rsid w:val="0007022C"/>
    <w:rsid w:val="00097ED7"/>
    <w:rsid w:val="000C6D5A"/>
    <w:rsid w:val="000F0F09"/>
    <w:rsid w:val="00180D8D"/>
    <w:rsid w:val="00193F4B"/>
    <w:rsid w:val="00195291"/>
    <w:rsid w:val="00196B32"/>
    <w:rsid w:val="001A1B1E"/>
    <w:rsid w:val="00237A4F"/>
    <w:rsid w:val="00255D33"/>
    <w:rsid w:val="00255D78"/>
    <w:rsid w:val="002B775B"/>
    <w:rsid w:val="002D415A"/>
    <w:rsid w:val="00327DA1"/>
    <w:rsid w:val="003360DC"/>
    <w:rsid w:val="003A1093"/>
    <w:rsid w:val="003C4D44"/>
    <w:rsid w:val="003D76FD"/>
    <w:rsid w:val="0045274E"/>
    <w:rsid w:val="004719E7"/>
    <w:rsid w:val="004760E0"/>
    <w:rsid w:val="004773A7"/>
    <w:rsid w:val="004D3987"/>
    <w:rsid w:val="004E478A"/>
    <w:rsid w:val="004F482A"/>
    <w:rsid w:val="00563DE2"/>
    <w:rsid w:val="00581712"/>
    <w:rsid w:val="005F4BC6"/>
    <w:rsid w:val="006170D9"/>
    <w:rsid w:val="00627F32"/>
    <w:rsid w:val="00690377"/>
    <w:rsid w:val="007A003E"/>
    <w:rsid w:val="007B27DD"/>
    <w:rsid w:val="007E1505"/>
    <w:rsid w:val="007E598E"/>
    <w:rsid w:val="00861ABB"/>
    <w:rsid w:val="009A58AD"/>
    <w:rsid w:val="009D45B2"/>
    <w:rsid w:val="00A32A5C"/>
    <w:rsid w:val="00AE3116"/>
    <w:rsid w:val="00AF796C"/>
    <w:rsid w:val="00B55BAE"/>
    <w:rsid w:val="00B77B58"/>
    <w:rsid w:val="00B83F40"/>
    <w:rsid w:val="00C579BF"/>
    <w:rsid w:val="00C92D21"/>
    <w:rsid w:val="00CB64AD"/>
    <w:rsid w:val="00D83255"/>
    <w:rsid w:val="00D94C56"/>
    <w:rsid w:val="00DB1A20"/>
    <w:rsid w:val="00EA169D"/>
    <w:rsid w:val="00F66E40"/>
    <w:rsid w:val="00FA4AF6"/>
    <w:rsid w:val="00FB2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4E3C"/>
  <w15:chartTrackingRefBased/>
  <w15:docId w15:val="{1B17AF22-7828-41DB-B90F-7099AD89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96B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Hedwall</dc:creator>
  <cp:keywords/>
  <dc:description/>
  <cp:lastModifiedBy>Per Hedwall</cp:lastModifiedBy>
  <cp:revision>1</cp:revision>
  <dcterms:created xsi:type="dcterms:W3CDTF">2019-05-07T19:22:00Z</dcterms:created>
  <dcterms:modified xsi:type="dcterms:W3CDTF">2019-05-07T19:26:00Z</dcterms:modified>
</cp:coreProperties>
</file>